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038350"/>
            <wp:effectExtent l="19050" t="0" r="3175" b="0"/>
            <wp:docPr id="1" name="Рисунок 1" descr="http://p.calameoassets.com/141207092752-f0437310616cda08ec0cf2531d4219a2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.calameoassets.com/141207092752-f0437310616cda08ec0cf2531d4219a2/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5299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</w:p>
    <w:p w:rsidR="00CE09E2" w:rsidRPr="00EE21B6" w:rsidRDefault="00CE09E2" w:rsidP="00EE21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2060"/>
          <w:sz w:val="32"/>
          <w:szCs w:val="32"/>
        </w:rPr>
      </w:pPr>
      <w:r w:rsidRPr="00EE21B6">
        <w:rPr>
          <w:b/>
          <w:color w:val="002060"/>
          <w:sz w:val="32"/>
          <w:szCs w:val="32"/>
        </w:rPr>
        <w:t>КОНСУЛЬТАЦИЯ ДЛЯ РОДИТЕЛЕЙ</w:t>
      </w:r>
    </w:p>
    <w:p w:rsid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</w:p>
    <w:p w:rsid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 Необходимо выделить правила поведения, которые дети будут выполнять, так как от этого зависят их здоровье и безопасность. Эти правила следует подробно разъяснить детям, а затем следить за их выполнением. </w:t>
      </w:r>
      <w:r w:rsidRPr="00CE09E2">
        <w:rPr>
          <w:color w:val="373737"/>
          <w:sz w:val="32"/>
          <w:szCs w:val="32"/>
        </w:rPr>
        <w:br/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</w:p>
    <w:p w:rsid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br/>
      </w: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Ребенок должен знать информацию о себе:</w:t>
      </w:r>
      <w:r w:rsidRPr="00CE09E2">
        <w:rPr>
          <w:color w:val="373737"/>
          <w:sz w:val="32"/>
          <w:szCs w:val="32"/>
        </w:rPr>
        <w:t> имя, фамилию, адрес и номер телефона.</w:t>
      </w:r>
    </w:p>
    <w:p w:rsidR="00CE09E2" w:rsidRP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</w:p>
    <w:p w:rsid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Обозначьте для ребенка границу </w:t>
      </w: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«свой - чужой»</w:t>
      </w:r>
      <w:r w:rsidRPr="00CE09E2">
        <w:rPr>
          <w:color w:val="373737"/>
          <w:sz w:val="32"/>
          <w:szCs w:val="32"/>
        </w:rPr>
        <w:t>: установите правила относительно незнакомцев и следите за их выполнением.</w:t>
      </w:r>
      <w:r w:rsidRPr="00CE09E2">
        <w:rPr>
          <w:color w:val="373737"/>
          <w:sz w:val="32"/>
          <w:szCs w:val="32"/>
        </w:rPr>
        <w:br/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CE09E2">
        <w:rPr>
          <w:color w:val="373737"/>
          <w:sz w:val="32"/>
          <w:szCs w:val="32"/>
        </w:rPr>
        <w:br/>
      </w:r>
      <w:proofErr w:type="gramStart"/>
      <w:r w:rsidRPr="00CE09E2">
        <w:rPr>
          <w:color w:val="373737"/>
          <w:sz w:val="32"/>
          <w:szCs w:val="32"/>
        </w:rPr>
        <w:t>Для формирования более точного понимания того, кто является "своим” и "чужим” человеком, попросите изобразить на одном рисунке тех людей, кого они считают "своими” (мама, папа, бабушка и т. д.), а на другом рисунке – чужих, посторонних (продавца, прохожего и т. д.).</w:t>
      </w:r>
      <w:proofErr w:type="gramEnd"/>
      <w:r w:rsidRPr="00CE09E2">
        <w:rPr>
          <w:color w:val="373737"/>
          <w:sz w:val="32"/>
          <w:szCs w:val="32"/>
        </w:rPr>
        <w:t xml:space="preserve"> </w:t>
      </w:r>
      <w:proofErr w:type="gramStart"/>
      <w:r w:rsidRPr="00CE09E2">
        <w:rPr>
          <w:color w:val="373737"/>
          <w:sz w:val="32"/>
          <w:szCs w:val="32"/>
        </w:rPr>
        <w:t>Если ребёнок изобразил на первом рисунке, помимо членов семьи, кого-то еще, например: воспитателя, подругу мамы, друга – объясните, что такие люди называются "знакомыми”.</w:t>
      </w:r>
      <w:proofErr w:type="gramEnd"/>
      <w:r w:rsidRPr="00CE09E2">
        <w:rPr>
          <w:color w:val="373737"/>
          <w:sz w:val="32"/>
          <w:szCs w:val="32"/>
        </w:rPr>
        <w:t xml:space="preserve"> Предложите нарисовать их на </w:t>
      </w:r>
      <w:proofErr w:type="gramStart"/>
      <w:r w:rsidRPr="00CE09E2">
        <w:rPr>
          <w:color w:val="373737"/>
          <w:sz w:val="32"/>
          <w:szCs w:val="32"/>
        </w:rPr>
        <w:t>третьем</w:t>
      </w:r>
      <w:proofErr w:type="gramEnd"/>
      <w:r w:rsidRPr="00CE09E2">
        <w:rPr>
          <w:color w:val="373737"/>
          <w:sz w:val="32"/>
          <w:szCs w:val="32"/>
        </w:rPr>
        <w:t xml:space="preserve"> рисунке. Не помешает провести несколько обучающих экспериментов, чтобы проверить усвоение этих правил. Например, мама или папа могут договориться со своим знакомым, которого ребенок не знает, чтобы он попробовал познакомиться с малышом, </w:t>
      </w:r>
      <w:r w:rsidRPr="00CE09E2">
        <w:rPr>
          <w:color w:val="373737"/>
          <w:sz w:val="32"/>
          <w:szCs w:val="32"/>
        </w:rPr>
        <w:lastRenderedPageBreak/>
        <w:t>пригласить его пойти с собой. После эксперимента, конечно, нужно разобрать с ребенком его реакцию.</w:t>
      </w:r>
      <w:r w:rsidRPr="00CE09E2">
        <w:rPr>
          <w:color w:val="373737"/>
          <w:sz w:val="32"/>
          <w:szCs w:val="32"/>
        </w:rPr>
        <w:br/>
        <w:t>Если ребенок остается один дома: он должен четко понимать, что дверь нельзя открывать </w:t>
      </w: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НИКОМУ</w:t>
      </w:r>
      <w:r w:rsidRPr="00CE09E2">
        <w:rPr>
          <w:color w:val="373737"/>
          <w:sz w:val="32"/>
          <w:szCs w:val="32"/>
        </w:rPr>
        <w:t>, кроме мамы (папы, бабушки – оговорите круг лиц).</w:t>
      </w:r>
    </w:p>
    <w:p w:rsidR="00CE09E2" w:rsidRP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br/>
      </w:r>
      <w:r w:rsidRPr="00CE09E2">
        <w:rPr>
          <w:color w:val="373737"/>
          <w:sz w:val="32"/>
          <w:szCs w:val="32"/>
        </w:rPr>
        <w:br/>
      </w: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Предметы домашнего быта,</w:t>
      </w:r>
      <w:r w:rsidRPr="00CE09E2">
        <w:rPr>
          <w:color w:val="373737"/>
          <w:sz w:val="32"/>
          <w:szCs w:val="32"/>
        </w:rPr>
        <w:t> которые являются источниками потенциальной опасности для детей, делятся на три группы:</w:t>
      </w:r>
      <w:r w:rsidRPr="00CE09E2">
        <w:rPr>
          <w:color w:val="373737"/>
          <w:sz w:val="32"/>
          <w:szCs w:val="32"/>
        </w:rPr>
        <w:br/>
        <w:t>- предметы, которыми категорически запрещается пользоваться (спички, газовые плиты, розетки, включенные электроприборы);</w:t>
      </w:r>
      <w:r w:rsidRPr="00CE09E2">
        <w:rPr>
          <w:color w:val="373737"/>
          <w:sz w:val="32"/>
          <w:szCs w:val="32"/>
        </w:rPr>
        <w:br/>
        <w:t xml:space="preserve">- предметы, с которыми, в зависимости от возраста детей, нужно научиться </w:t>
      </w:r>
      <w:proofErr w:type="gramStart"/>
      <w:r w:rsidRPr="00CE09E2">
        <w:rPr>
          <w:color w:val="373737"/>
          <w:sz w:val="32"/>
          <w:szCs w:val="32"/>
        </w:rPr>
        <w:t>правильно</w:t>
      </w:r>
      <w:proofErr w:type="gramEnd"/>
      <w:r w:rsidRPr="00CE09E2">
        <w:rPr>
          <w:color w:val="373737"/>
          <w:sz w:val="32"/>
          <w:szCs w:val="32"/>
        </w:rPr>
        <w:t xml:space="preserve"> обращаться (иголка, ножницы, нож);</w:t>
      </w:r>
      <w:r w:rsidRPr="00CE09E2">
        <w:rPr>
          <w:color w:val="373737"/>
          <w:sz w:val="32"/>
          <w:szCs w:val="32"/>
        </w:rPr>
        <w:br/>
        <w:t>- предметы, которые взрослые должны хранить в недоступных для детей местах (бытовая химия, лекарства, спиртные напитки, сигареты, режуще-колющие инструменты).</w:t>
      </w:r>
    </w:p>
    <w:p w:rsidR="00A931CB" w:rsidRDefault="00A931CB" w:rsidP="00EE21B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При возникновении пожара</w:t>
      </w:r>
      <w:r w:rsidRPr="00CE09E2">
        <w:rPr>
          <w:color w:val="373737"/>
          <w:sz w:val="32"/>
          <w:szCs w:val="32"/>
        </w:rPr>
        <w:t> в отсутствии взрослых - ребенку важно знать следующее:</w:t>
      </w:r>
    </w:p>
    <w:p w:rsidR="00CE09E2" w:rsidRP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br/>
        <w:t>- не прятаться под стол, в шкаф или под кровать (пожарные могут сразу не заметить ребенка и могут не успеть его спасти);</w:t>
      </w:r>
      <w:r w:rsidRPr="00CE09E2">
        <w:rPr>
          <w:color w:val="373737"/>
          <w:sz w:val="32"/>
          <w:szCs w:val="32"/>
        </w:rPr>
        <w:br/>
        <w:t>- по возможности выбежать на балкон или выглянуть в окно и кричать о помощи.</w:t>
      </w:r>
    </w:p>
    <w:p w:rsidR="00CE09E2" w:rsidRPr="00CE09E2" w:rsidRDefault="00CE09E2" w:rsidP="00EE21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 xml:space="preserve">Готовя своего ребенка самостоятельно ходить в школу или кататься на </w:t>
      </w:r>
      <w:proofErr w:type="gramStart"/>
      <w:r w:rsidRPr="00CE09E2">
        <w:rPr>
          <w:color w:val="373737"/>
          <w:sz w:val="32"/>
          <w:szCs w:val="32"/>
        </w:rPr>
        <w:t>велосипеде</w:t>
      </w:r>
      <w:proofErr w:type="gramEnd"/>
      <w:r w:rsidRPr="00CE09E2">
        <w:rPr>
          <w:color w:val="373737"/>
          <w:sz w:val="32"/>
          <w:szCs w:val="32"/>
        </w:rPr>
        <w:t xml:space="preserve"> во дворе дома, вы должны обойти с ним весь двор, отмечая потенциально опасные места. </w:t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 xml:space="preserve">Заключите договор с ребенком, согласно которому он будет двигаться только по согласованному с вами безопасному маршруту, не будет срезать путь, особенно на пустынных </w:t>
      </w:r>
      <w:proofErr w:type="gramStart"/>
      <w:r w:rsidRPr="00CE09E2">
        <w:rPr>
          <w:color w:val="373737"/>
          <w:sz w:val="32"/>
          <w:szCs w:val="32"/>
        </w:rPr>
        <w:t>участках</w:t>
      </w:r>
      <w:proofErr w:type="gramEnd"/>
      <w:r w:rsidRPr="00CE09E2">
        <w:rPr>
          <w:color w:val="373737"/>
          <w:sz w:val="32"/>
          <w:szCs w:val="32"/>
        </w:rPr>
        <w:t>. Этот договор - основа уличной безопасности.</w:t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  <w:r w:rsidRPr="00CE09E2">
        <w:rPr>
          <w:color w:val="373737"/>
          <w:sz w:val="32"/>
          <w:szCs w:val="32"/>
        </w:rPr>
        <w:br/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Ребенок должен запомнить следующие правила</w:t>
      </w:r>
      <w:r w:rsidR="00A931CB">
        <w:rPr>
          <w:rStyle w:val="a4"/>
          <w:color w:val="373737"/>
          <w:sz w:val="32"/>
          <w:szCs w:val="32"/>
          <w:bdr w:val="none" w:sz="0" w:space="0" w:color="auto" w:frame="1"/>
        </w:rPr>
        <w:t>:</w:t>
      </w:r>
    </w:p>
    <w:p w:rsidR="00A931CB" w:rsidRPr="00A931CB" w:rsidRDefault="00CE09E2" w:rsidP="00EE2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color w:val="373737"/>
          <w:sz w:val="32"/>
          <w:szCs w:val="32"/>
        </w:rPr>
      </w:pP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Не выходить на улицу без взрослых.</w:t>
      </w:r>
    </w:p>
    <w:p w:rsidR="00A931CB" w:rsidRPr="00A931CB" w:rsidRDefault="00CE09E2" w:rsidP="00EE2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color w:val="373737"/>
          <w:sz w:val="32"/>
          <w:szCs w:val="32"/>
        </w:rPr>
      </w:pP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 xml:space="preserve">Не играть на </w:t>
      </w:r>
      <w:proofErr w:type="gramStart"/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тротуаре</w:t>
      </w:r>
      <w:proofErr w:type="gramEnd"/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 xml:space="preserve"> около проезжей части.</w:t>
      </w:r>
    </w:p>
    <w:p w:rsidR="00A931CB" w:rsidRPr="00A931CB" w:rsidRDefault="00CE09E2" w:rsidP="00EE2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color w:val="373737"/>
          <w:sz w:val="32"/>
          <w:szCs w:val="32"/>
        </w:rPr>
      </w:pP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Переходить дорогу только по пешеходному переходу на зеленый сигнал светофора.</w:t>
      </w:r>
    </w:p>
    <w:p w:rsidR="00CE09E2" w:rsidRPr="00A931CB" w:rsidRDefault="00CE09E2" w:rsidP="00EE2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color w:val="373737"/>
          <w:sz w:val="32"/>
          <w:szCs w:val="32"/>
        </w:rPr>
      </w:pPr>
      <w:proofErr w:type="gramStart"/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Ездить на велосипеде в городе только там, где нет автомобилей.</w:t>
      </w:r>
      <w:r w:rsidRPr="00A931CB">
        <w:rPr>
          <w:i/>
          <w:color w:val="373737"/>
          <w:sz w:val="32"/>
          <w:szCs w:val="32"/>
        </w:rPr>
        <w:br/>
      </w: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 xml:space="preserve">5.Маленькие дети должны кататься на велосипеде только в </w:t>
      </w: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lastRenderedPageBreak/>
        <w:t>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  <w:proofErr w:type="gramEnd"/>
    </w:p>
    <w:p w:rsidR="00A931CB" w:rsidRPr="00A931CB" w:rsidRDefault="00CE09E2" w:rsidP="00EE2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color w:val="373737"/>
          <w:sz w:val="32"/>
          <w:szCs w:val="32"/>
        </w:rPr>
      </w:pP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 xml:space="preserve">Быть внимательным, но не </w:t>
      </w:r>
      <w:proofErr w:type="gramStart"/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сверх</w:t>
      </w:r>
      <w:proofErr w:type="gramEnd"/>
      <w:r w:rsid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 xml:space="preserve"> </w:t>
      </w: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осторожным и не трусливым.</w:t>
      </w:r>
    </w:p>
    <w:p w:rsidR="00A931CB" w:rsidRPr="00A931CB" w:rsidRDefault="00CE09E2" w:rsidP="00EE2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color w:val="373737"/>
          <w:sz w:val="32"/>
          <w:szCs w:val="32"/>
        </w:rPr>
      </w:pP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Хорошо знать ориентиры в районе своего дома. </w:t>
      </w:r>
    </w:p>
    <w:p w:rsidR="00A931CB" w:rsidRPr="00A931CB" w:rsidRDefault="00A931CB" w:rsidP="00EE2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color w:val="373737"/>
          <w:sz w:val="32"/>
          <w:szCs w:val="32"/>
        </w:rPr>
      </w:pPr>
      <w:r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Ходить по</w:t>
      </w:r>
      <w:r w:rsidR="00CE09E2"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середине тротуара, не приближаясь к кустам и дверям, особенно заброшенных домов.</w:t>
      </w:r>
    </w:p>
    <w:p w:rsidR="00A931CB" w:rsidRPr="00A931CB" w:rsidRDefault="00CE09E2" w:rsidP="00EE2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color w:val="373737"/>
          <w:sz w:val="32"/>
          <w:szCs w:val="32"/>
        </w:rPr>
      </w:pP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Знать все безопасные места, где можно укрыться и получить помощь.</w:t>
      </w:r>
    </w:p>
    <w:p w:rsidR="00CE09E2" w:rsidRPr="00A931CB" w:rsidRDefault="00CE09E2" w:rsidP="00EE2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color w:val="373737"/>
          <w:sz w:val="32"/>
          <w:szCs w:val="32"/>
        </w:rPr>
      </w:pPr>
      <w:r w:rsidRPr="00A931CB">
        <w:rPr>
          <w:rStyle w:val="a5"/>
          <w:i w:val="0"/>
          <w:color w:val="373737"/>
          <w:sz w:val="32"/>
          <w:szCs w:val="32"/>
          <w:bdr w:val="none" w:sz="0" w:space="0" w:color="auto" w:frame="1"/>
        </w:rPr>
        <w:t>Не привлекать к себе внимания манерой поведения.</w:t>
      </w:r>
    </w:p>
    <w:p w:rsidR="00A931CB" w:rsidRPr="00A931CB" w:rsidRDefault="00A931CB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73737"/>
          <w:sz w:val="32"/>
          <w:szCs w:val="32"/>
        </w:rPr>
      </w:pPr>
    </w:p>
    <w:p w:rsid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Безопасность в общественном транспорте</w:t>
      </w:r>
    </w:p>
    <w:p w:rsidR="00A931CB" w:rsidRPr="00CE09E2" w:rsidRDefault="00A931CB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</w:p>
    <w:p w:rsidR="00CE09E2" w:rsidRP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</w:p>
    <w:p w:rsidR="00A931CB" w:rsidRDefault="00A931CB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  <w:r w:rsidRPr="00CE09E2">
        <w:rPr>
          <w:color w:val="373737"/>
          <w:sz w:val="32"/>
          <w:szCs w:val="32"/>
        </w:rPr>
        <w:br/>
      </w: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При пользовании общественным транспортом необходимо соблюдать следующие правила</w:t>
      </w:r>
      <w:r w:rsidR="00A931CB">
        <w:rPr>
          <w:rStyle w:val="a4"/>
          <w:color w:val="373737"/>
          <w:sz w:val="32"/>
          <w:szCs w:val="32"/>
          <w:bdr w:val="none" w:sz="0" w:space="0" w:color="auto" w:frame="1"/>
        </w:rPr>
        <w:t>:</w:t>
      </w:r>
    </w:p>
    <w:p w:rsidR="00A931CB" w:rsidRDefault="00CE09E2" w:rsidP="00EE21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Нельзя близко подходить к краю дороги во время посадки на автобус, особенно в период гололеда.</w:t>
      </w:r>
    </w:p>
    <w:p w:rsidR="00A931CB" w:rsidRDefault="00CE09E2" w:rsidP="00EE21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Нельзя стоять у дверей - это мешает входу и выходу пассажиров.</w:t>
      </w:r>
    </w:p>
    <w:p w:rsidR="00A931CB" w:rsidRDefault="00CE09E2" w:rsidP="00EE21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Нельзя высовываться и высовывать руки в открытые окна.</w:t>
      </w:r>
    </w:p>
    <w:p w:rsidR="00A931CB" w:rsidRDefault="00CE09E2" w:rsidP="00EE21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Принято уступать место пожилым людям, пассажирам с маленькими детьми, инвалидам</w:t>
      </w:r>
      <w:r w:rsidR="00A931CB">
        <w:rPr>
          <w:color w:val="373737"/>
          <w:sz w:val="32"/>
          <w:szCs w:val="32"/>
        </w:rPr>
        <w:t>.</w:t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  <w:r w:rsidRPr="00CE09E2">
        <w:rPr>
          <w:color w:val="373737"/>
          <w:sz w:val="32"/>
          <w:szCs w:val="32"/>
        </w:rPr>
        <w:br/>
      </w:r>
      <w:r w:rsidRPr="00CE09E2">
        <w:rPr>
          <w:color w:val="373737"/>
          <w:sz w:val="32"/>
          <w:szCs w:val="32"/>
        </w:rPr>
        <w:br/>
      </w: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 xml:space="preserve">"Безопасность на </w:t>
      </w:r>
      <w:proofErr w:type="gramStart"/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дорогах</w:t>
      </w:r>
      <w:proofErr w:type="gramEnd"/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"</w:t>
      </w:r>
    </w:p>
    <w:p w:rsidR="00CE09E2" w:rsidRPr="00CE09E2" w:rsidRDefault="00CE09E2" w:rsidP="00EE21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Переходить улицу можно только по пешеходным переходам. Они обозначаются специальным знаком « Пешеходный переход»</w:t>
      </w:r>
      <w:r w:rsidR="00A931CB">
        <w:rPr>
          <w:color w:val="373737"/>
          <w:sz w:val="32"/>
          <w:szCs w:val="32"/>
        </w:rPr>
        <w:t>.</w:t>
      </w:r>
    </w:p>
    <w:p w:rsidR="00A931CB" w:rsidRDefault="00CE09E2" w:rsidP="00EE21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lastRenderedPageBreak/>
        <w:t>Если нет подземного</w:t>
      </w:r>
      <w:r w:rsidR="00A931CB">
        <w:rPr>
          <w:color w:val="373737"/>
          <w:sz w:val="32"/>
          <w:szCs w:val="32"/>
        </w:rPr>
        <w:t xml:space="preserve"> или надземного</w:t>
      </w:r>
      <w:r w:rsidRPr="00CE09E2">
        <w:rPr>
          <w:color w:val="373737"/>
          <w:sz w:val="32"/>
          <w:szCs w:val="32"/>
        </w:rPr>
        <w:t xml:space="preserve"> перехода, ты должен пользоваться переходом со светофором.</w:t>
      </w:r>
    </w:p>
    <w:p w:rsidR="00A931CB" w:rsidRDefault="00CE09E2" w:rsidP="00EE21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Вне населенных пунктов детям разрешается идти только с взрослыми по краю навстречу машинам.</w:t>
      </w:r>
    </w:p>
    <w:p w:rsidR="00A931CB" w:rsidRDefault="00CE09E2" w:rsidP="00EE21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Если твои родители забыли, с какой стороны нужно обходить автобус, можешь им напомнить, что эт</w:t>
      </w:r>
      <w:r w:rsidR="00A931CB">
        <w:rPr>
          <w:color w:val="373737"/>
          <w:sz w:val="32"/>
          <w:szCs w:val="32"/>
        </w:rPr>
        <w:t>о</w:t>
      </w:r>
      <w:r w:rsidRPr="00CE09E2">
        <w:rPr>
          <w:color w:val="373737"/>
          <w:sz w:val="32"/>
          <w:szCs w:val="32"/>
        </w:rPr>
        <w:t xml:space="preserve"> транспортн</w:t>
      </w:r>
      <w:r w:rsidR="00A931CB">
        <w:rPr>
          <w:color w:val="373737"/>
          <w:sz w:val="32"/>
          <w:szCs w:val="32"/>
        </w:rPr>
        <w:t>о</w:t>
      </w:r>
      <w:r w:rsidRPr="00CE09E2">
        <w:rPr>
          <w:color w:val="373737"/>
          <w:sz w:val="32"/>
          <w:szCs w:val="32"/>
        </w:rPr>
        <w:t>е средств</w:t>
      </w:r>
      <w:r w:rsidR="00A931CB">
        <w:rPr>
          <w:color w:val="373737"/>
          <w:sz w:val="32"/>
          <w:szCs w:val="32"/>
        </w:rPr>
        <w:t>о</w:t>
      </w:r>
      <w:r w:rsidRPr="00CE09E2">
        <w:rPr>
          <w:color w:val="373737"/>
          <w:sz w:val="32"/>
          <w:szCs w:val="32"/>
        </w:rPr>
        <w:t xml:space="preserve"> опасно обходить как спереди, так и сзади. Надо дойти до ближайшего пешеходного перехода и по нему перейти улицу.</w:t>
      </w:r>
    </w:p>
    <w:p w:rsidR="00A931CB" w:rsidRDefault="00CE09E2" w:rsidP="00EE21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Ни в коем случае нельзя выбегать на дорогу. Перед дорогой надо остановиться.</w:t>
      </w:r>
    </w:p>
    <w:p w:rsidR="00A931CB" w:rsidRDefault="00CE09E2" w:rsidP="00EE21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Нельзя играть на проезжей части дороги и на тротуаре.</w:t>
      </w:r>
      <w:r w:rsidRPr="00CE09E2">
        <w:rPr>
          <w:color w:val="373737"/>
          <w:sz w:val="32"/>
          <w:szCs w:val="32"/>
        </w:rPr>
        <w:br/>
        <w:t>Безопаснее всего переходить улицу с группой с группой пешеходов.</w:t>
      </w:r>
    </w:p>
    <w:p w:rsidR="00A931CB" w:rsidRP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73737"/>
          <w:sz w:val="32"/>
          <w:szCs w:val="32"/>
        </w:rPr>
      </w:pPr>
      <w:r w:rsidRPr="00A931CB">
        <w:rPr>
          <w:b/>
          <w:color w:val="373737"/>
          <w:sz w:val="32"/>
          <w:szCs w:val="32"/>
        </w:rPr>
        <w:t>При движении автомобиля:</w:t>
      </w:r>
    </w:p>
    <w:p w:rsidR="00A931CB" w:rsidRDefault="00CE09E2" w:rsidP="00EE21B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 xml:space="preserve">приучайте детей сидеть в автомобиле только на заднем сиденье; </w:t>
      </w:r>
    </w:p>
    <w:p w:rsidR="00A931CB" w:rsidRDefault="00CE09E2" w:rsidP="00EE21B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не разрешайте сидеть рядом с водителем, если переднее сиденье не оборудовано детским креслом;</w:t>
      </w:r>
    </w:p>
    <w:p w:rsidR="00A931CB" w:rsidRDefault="00CE09E2" w:rsidP="00EE21B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CE09E2" w:rsidRPr="00CE09E2" w:rsidRDefault="00CE09E2" w:rsidP="00EE21B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не разрешайте детям находиться в автомобиле без присмотра.</w:t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Самым лучшим способом обучения детей всегда был собственный пример. Если хотите научить ребенка правилам безопасности, прежде всего, сами выполняйте их.</w:t>
      </w:r>
    </w:p>
    <w:p w:rsidR="00CE09E2" w:rsidRP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br/>
        <w:t>Как можно чаще говорите с детьми, помогайте решать пусть даже малозначительные проблемы.</w:t>
      </w:r>
    </w:p>
    <w:p w:rsidR="00CE09E2" w:rsidRP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32"/>
          <w:szCs w:val="32"/>
        </w:rPr>
      </w:pP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Рекомендации родителям по безопасности</w:t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Уважаемые родители!</w:t>
      </w:r>
    </w:p>
    <w:p w:rsidR="00CE09E2" w:rsidRPr="00CE09E2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br/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CE09E2">
        <w:rPr>
          <w:color w:val="373737"/>
          <w:sz w:val="32"/>
          <w:szCs w:val="32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CE09E2">
        <w:rPr>
          <w:color w:val="373737"/>
          <w:sz w:val="32"/>
          <w:szCs w:val="32"/>
        </w:rPr>
        <w:br/>
        <w:t>Не запугивайте ребенка, а наблюдайте вместе с ним и исполь</w:t>
      </w:r>
      <w:r w:rsidR="00A931CB">
        <w:rPr>
          <w:color w:val="373737"/>
          <w:sz w:val="32"/>
          <w:szCs w:val="32"/>
        </w:rPr>
        <w:t>зуйте ситуацию на дороге, дворе</w:t>
      </w:r>
      <w:r w:rsidRPr="00CE09E2">
        <w:rPr>
          <w:color w:val="373737"/>
          <w:sz w:val="32"/>
          <w:szCs w:val="32"/>
        </w:rPr>
        <w:t>, улице; объясните, что происходит с транспортом, пешеходами.</w:t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lastRenderedPageBreak/>
        <w:br/>
        <w:t>Развивайте у ребенка зрительную память, внимание. Для этого создавайте дома игровые ситуации.</w:t>
      </w: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br/>
        <w:t>Пусть ваш малыш сам приведет вас в детский сад и из детского сада домой.</w:t>
      </w:r>
    </w:p>
    <w:p w:rsidR="00A931CB" w:rsidRDefault="00A931CB" w:rsidP="00EE21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32"/>
          <w:szCs w:val="32"/>
        </w:rPr>
      </w:pPr>
    </w:p>
    <w:p w:rsidR="00A931CB" w:rsidRDefault="00CE09E2" w:rsidP="00EE21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32"/>
          <w:szCs w:val="32"/>
        </w:rPr>
      </w:pPr>
      <w:r w:rsidRPr="00CE09E2">
        <w:rPr>
          <w:rStyle w:val="a4"/>
          <w:color w:val="373737"/>
          <w:sz w:val="32"/>
          <w:szCs w:val="32"/>
          <w:bdr w:val="none" w:sz="0" w:space="0" w:color="auto" w:frame="1"/>
        </w:rPr>
        <w:t>Ваш ребенок должен знать:</w:t>
      </w:r>
      <w:r w:rsidRPr="00CE09E2">
        <w:rPr>
          <w:color w:val="373737"/>
          <w:sz w:val="32"/>
          <w:szCs w:val="32"/>
        </w:rPr>
        <w:br/>
      </w:r>
    </w:p>
    <w:p w:rsidR="00A931CB" w:rsidRDefault="00CE09E2" w:rsidP="00EE2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на дорогу выходить нельзя;</w:t>
      </w:r>
    </w:p>
    <w:p w:rsidR="00A931CB" w:rsidRDefault="00CE09E2" w:rsidP="00EE2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дорогу можно переходить только с взрослыми, держась за руку взрослого;</w:t>
      </w:r>
    </w:p>
    <w:p w:rsidR="00A931CB" w:rsidRDefault="00CE09E2" w:rsidP="00EE2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переходить дорогу надо по переходу спокойным шагом;</w:t>
      </w:r>
    </w:p>
    <w:p w:rsidR="00A931CB" w:rsidRDefault="00CE09E2" w:rsidP="00EE2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пешеходы — это люди, которые идут по улице;</w:t>
      </w:r>
    </w:p>
    <w:p w:rsidR="00EE21B6" w:rsidRDefault="00CE09E2" w:rsidP="00EE2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>для того чтобы был порядок н</w:t>
      </w:r>
      <w:r w:rsidR="00A931CB">
        <w:rPr>
          <w:color w:val="373737"/>
          <w:sz w:val="32"/>
          <w:szCs w:val="32"/>
        </w:rPr>
        <w:t xml:space="preserve">а дороге, чтобы не было аварий, </w:t>
      </w:r>
      <w:r w:rsidRPr="00CE09E2">
        <w:rPr>
          <w:color w:val="373737"/>
          <w:sz w:val="32"/>
          <w:szCs w:val="32"/>
        </w:rPr>
        <w:t>чтобы пешеход не попал под машину, надо подчинятся светофору: красный свет — движенья нет, желтый свет — внимание, а зеленый говорит: «</w:t>
      </w:r>
      <w:proofErr w:type="gramStart"/>
      <w:r w:rsidRPr="00CE09E2">
        <w:rPr>
          <w:color w:val="373737"/>
          <w:sz w:val="32"/>
          <w:szCs w:val="32"/>
        </w:rPr>
        <w:t>Проходи путь открыт</w:t>
      </w:r>
      <w:proofErr w:type="gramEnd"/>
      <w:r w:rsidRPr="00CE09E2">
        <w:rPr>
          <w:color w:val="373737"/>
          <w:sz w:val="32"/>
          <w:szCs w:val="32"/>
        </w:rPr>
        <w:t>»;</w:t>
      </w:r>
    </w:p>
    <w:p w:rsidR="00A931CB" w:rsidRDefault="00CE09E2" w:rsidP="00EE2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 w:rsidRPr="00CE09E2">
        <w:rPr>
          <w:color w:val="373737"/>
          <w:sz w:val="32"/>
          <w:szCs w:val="32"/>
        </w:rPr>
        <w:t xml:space="preserve">машины бывают разные (грузовые, легковые); это транспорт. </w:t>
      </w:r>
    </w:p>
    <w:p w:rsidR="00CE09E2" w:rsidRDefault="00EE21B6" w:rsidP="00EE21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  <w:r>
        <w:rPr>
          <w:color w:val="373737"/>
          <w:sz w:val="32"/>
          <w:szCs w:val="32"/>
        </w:rPr>
        <w:t>м</w:t>
      </w:r>
      <w:r w:rsidR="00CE09E2" w:rsidRPr="00EE21B6">
        <w:rPr>
          <w:color w:val="373737"/>
          <w:sz w:val="32"/>
          <w:szCs w:val="32"/>
        </w:rPr>
        <w:t>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EE21B6" w:rsidRDefault="00EE21B6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</w:p>
    <w:p w:rsidR="00EE21B6" w:rsidRPr="00EE21B6" w:rsidRDefault="00EE21B6" w:rsidP="00EE21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32"/>
          <w:szCs w:val="32"/>
        </w:rPr>
      </w:pPr>
    </w:p>
    <w:p w:rsidR="007C6015" w:rsidRPr="00CE09E2" w:rsidRDefault="00EE21B6" w:rsidP="00EE21B6">
      <w:pPr>
        <w:spacing w:after="0" w:line="240" w:lineRule="auto"/>
        <w:jc w:val="center"/>
        <w:rPr>
          <w:sz w:val="32"/>
          <w:szCs w:val="32"/>
        </w:rPr>
      </w:pPr>
      <w:r w:rsidRPr="00EE21B6">
        <w:rPr>
          <w:sz w:val="32"/>
          <w:szCs w:val="32"/>
        </w:rPr>
        <w:drawing>
          <wp:inline distT="0" distB="0" distL="0" distR="0">
            <wp:extent cx="5940425" cy="2038350"/>
            <wp:effectExtent l="19050" t="0" r="3175" b="0"/>
            <wp:docPr id="2" name="Рисунок 1" descr="http://p.calameoassets.com/141207092752-f0437310616cda08ec0cf2531d4219a2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.calameoassets.com/141207092752-f0437310616cda08ec0cf2531d4219a2/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5299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015" w:rsidRPr="00CE09E2" w:rsidSect="00EE21B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93"/>
    <w:multiLevelType w:val="hybridMultilevel"/>
    <w:tmpl w:val="D8A6F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15337"/>
    <w:multiLevelType w:val="hybridMultilevel"/>
    <w:tmpl w:val="6B0AF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C7447"/>
    <w:multiLevelType w:val="hybridMultilevel"/>
    <w:tmpl w:val="C902F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711F2"/>
    <w:multiLevelType w:val="hybridMultilevel"/>
    <w:tmpl w:val="555E6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9168EE"/>
    <w:multiLevelType w:val="hybridMultilevel"/>
    <w:tmpl w:val="81F8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B275A"/>
    <w:multiLevelType w:val="hybridMultilevel"/>
    <w:tmpl w:val="B90EC9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E2"/>
    <w:rsid w:val="007C6015"/>
    <w:rsid w:val="00A931CB"/>
    <w:rsid w:val="00B12B09"/>
    <w:rsid w:val="00C04C80"/>
    <w:rsid w:val="00CE09E2"/>
    <w:rsid w:val="00EE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aps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9E2"/>
    <w:pPr>
      <w:spacing w:before="100" w:beforeAutospacing="1" w:after="100" w:afterAutospacing="1" w:line="240" w:lineRule="auto"/>
    </w:pPr>
    <w:rPr>
      <w:rFonts w:eastAsia="Times New Roman"/>
      <w:b w:val="0"/>
      <w:caps w:val="0"/>
      <w:sz w:val="24"/>
      <w:lang w:eastAsia="ru-RU"/>
    </w:rPr>
  </w:style>
  <w:style w:type="character" w:styleId="a4">
    <w:name w:val="Strong"/>
    <w:basedOn w:val="a0"/>
    <w:uiPriority w:val="22"/>
    <w:qFormat/>
    <w:rsid w:val="00CE09E2"/>
    <w:rPr>
      <w:b/>
      <w:bCs/>
    </w:rPr>
  </w:style>
  <w:style w:type="character" w:styleId="a5">
    <w:name w:val="Emphasis"/>
    <w:basedOn w:val="a0"/>
    <w:uiPriority w:val="20"/>
    <w:qFormat/>
    <w:rsid w:val="00CE09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2017-04-08T07:28:00Z</dcterms:created>
  <dcterms:modified xsi:type="dcterms:W3CDTF">2017-04-08T07:39:00Z</dcterms:modified>
</cp:coreProperties>
</file>